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CDA4F" w14:textId="77777777" w:rsidR="00656823" w:rsidRDefault="005B5BE4" w:rsidP="008927CD">
      <w:pPr>
        <w:pStyle w:val="Caption"/>
        <w:spacing w:after="0"/>
        <w:jc w:val="center"/>
        <w:rPr>
          <w:color w:val="000000" w:themeColor="text1"/>
          <w:sz w:val="16"/>
          <w:szCs w:val="16"/>
        </w:rPr>
      </w:pPr>
      <w:r>
        <w:rPr>
          <w:rFonts w:ascii="Times New Roman"/>
          <w:noProof/>
          <w:sz w:val="20"/>
        </w:rPr>
        <w:drawing>
          <wp:inline distT="0" distB="0" distL="0" distR="0" wp14:anchorId="5CC6BC33" wp14:editId="010D4561">
            <wp:extent cx="1006998" cy="1006998"/>
            <wp:effectExtent l="0" t="0" r="0" b="0"/>
            <wp:docPr id="17" name="Graphic 17" descr="Ima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Image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45" cy="10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B843A" w14:textId="58E56FBF" w:rsidR="000C767A" w:rsidRDefault="00656823" w:rsidP="008927CD">
      <w:pPr>
        <w:pStyle w:val="Caption"/>
        <w:spacing w:after="0"/>
        <w:jc w:val="center"/>
        <w:rPr>
          <w:color w:val="000000" w:themeColor="text1"/>
          <w:sz w:val="16"/>
          <w:szCs w:val="16"/>
        </w:rPr>
      </w:pPr>
      <w:r w:rsidRPr="006F01BB">
        <w:rPr>
          <w:color w:val="000000" w:themeColor="text1"/>
          <w:sz w:val="16"/>
          <w:szCs w:val="16"/>
        </w:rPr>
        <w:t>Replace with your logo</w:t>
      </w:r>
    </w:p>
    <w:p w14:paraId="0DC72BBD" w14:textId="77777777" w:rsidR="008B20B3" w:rsidRPr="008B20B3" w:rsidRDefault="008B20B3" w:rsidP="008B20B3"/>
    <w:p w14:paraId="029645AD" w14:textId="08BDCCF7" w:rsidR="006774A5" w:rsidRDefault="008B20B3" w:rsidP="007B1EA4">
      <w:pPr>
        <w:spacing w:after="120"/>
        <w:rPr>
          <w:b/>
          <w:color w:val="231F20"/>
          <w:sz w:val="36"/>
        </w:rPr>
      </w:pPr>
      <w:r>
        <w:rPr>
          <w:b/>
          <w:color w:val="231F20"/>
          <w:sz w:val="36"/>
        </w:rPr>
        <w:t>ONLINE BILLING &amp; PAYMENTS</w:t>
      </w:r>
    </w:p>
    <w:p w14:paraId="461BFD33" w14:textId="3ACD58E8" w:rsidR="007B1EA4" w:rsidRDefault="007B1EA4" w:rsidP="006774A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88BC7" wp14:editId="787746C7">
                <wp:simplePos x="0" y="0"/>
                <wp:positionH relativeFrom="page">
                  <wp:posOffset>457200</wp:posOffset>
                </wp:positionH>
                <wp:positionV relativeFrom="paragraph">
                  <wp:posOffset>-635</wp:posOffset>
                </wp:positionV>
                <wp:extent cx="6757035" cy="0"/>
                <wp:effectExtent l="0" t="0" r="1206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570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A58F3C6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-.05pt" to="568.0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" strokecolor="#231f20" strokeweight=".25pt">
                <o:lock v:ext="edit" shapetype="f"/>
                <w10:wrap anchorx="page"/>
              </v:line>
            </w:pict>
          </mc:Fallback>
        </mc:AlternateContent>
      </w:r>
    </w:p>
    <w:p w14:paraId="6EFB843E" w14:textId="39048D99" w:rsidR="000C767A" w:rsidRPr="003B560A" w:rsidRDefault="008927CD" w:rsidP="003B560A">
      <w:pPr>
        <w:pStyle w:val="BodyText"/>
        <w:spacing w:before="60"/>
        <w:rPr>
          <w:color w:val="231F20"/>
        </w:rPr>
      </w:pPr>
      <w:r w:rsidRPr="006774A5">
        <w:t>On behalf of the entire staff, it is with a great deal of pleasure that we welcome you. We are</w:t>
      </w:r>
      <w:r w:rsidR="00F07FF2" w:rsidRPr="006774A5">
        <w:t xml:space="preserve"> </w:t>
      </w:r>
      <w:r w:rsidRPr="006774A5">
        <w:t xml:space="preserve">happy to provide </w:t>
      </w:r>
      <w:r w:rsidR="007C4F38">
        <w:t xml:space="preserve">you with </w:t>
      </w:r>
      <w:r w:rsidRPr="006774A5">
        <w:t>a convenient and secure way to make your payments online</w:t>
      </w:r>
      <w:r w:rsidR="0003020D">
        <w:t xml:space="preserve"> t</w:t>
      </w:r>
      <w:r w:rsidR="0003020D" w:rsidRPr="00111FDA">
        <w:t>hrough our payment portal, ClickPay</w:t>
      </w:r>
      <w:r w:rsidR="0003020D">
        <w:t>.</w:t>
      </w:r>
      <w:r w:rsidR="003B560A" w:rsidRPr="003B560A">
        <w:rPr>
          <w:color w:val="231F20"/>
        </w:rPr>
        <w:t xml:space="preserve"> </w:t>
      </w:r>
      <w:r w:rsidR="003B560A">
        <w:rPr>
          <w:color w:val="231F20"/>
        </w:rPr>
        <w:t>Through our payment portal, you can conveniently make</w:t>
      </w:r>
      <w:r w:rsidR="003B560A">
        <w:rPr>
          <w:color w:val="231F20"/>
          <w:spacing w:val="1"/>
        </w:rPr>
        <w:t xml:space="preserve"> </w:t>
      </w:r>
      <w:r w:rsidR="003B560A">
        <w:rPr>
          <w:color w:val="231F20"/>
        </w:rPr>
        <w:t>one-time</w:t>
      </w:r>
      <w:r w:rsidR="003B560A">
        <w:rPr>
          <w:color w:val="231F20"/>
          <w:spacing w:val="-2"/>
        </w:rPr>
        <w:t xml:space="preserve"> </w:t>
      </w:r>
      <w:r w:rsidR="003B560A">
        <w:rPr>
          <w:color w:val="231F20"/>
        </w:rPr>
        <w:t>or</w:t>
      </w:r>
      <w:r w:rsidR="003B560A">
        <w:rPr>
          <w:color w:val="231F20"/>
          <w:spacing w:val="-2"/>
        </w:rPr>
        <w:t xml:space="preserve"> </w:t>
      </w:r>
      <w:r w:rsidR="003B560A">
        <w:rPr>
          <w:color w:val="231F20"/>
        </w:rPr>
        <w:t>scheduled</w:t>
      </w:r>
      <w:r w:rsidR="003B560A">
        <w:rPr>
          <w:color w:val="231F20"/>
          <w:spacing w:val="-2"/>
        </w:rPr>
        <w:t xml:space="preserve"> </w:t>
      </w:r>
      <w:r w:rsidR="003B560A">
        <w:rPr>
          <w:color w:val="231F20"/>
        </w:rPr>
        <w:t>payments</w:t>
      </w:r>
      <w:r w:rsidR="003B560A">
        <w:rPr>
          <w:color w:val="231F20"/>
          <w:spacing w:val="-2"/>
        </w:rPr>
        <w:t xml:space="preserve"> </w:t>
      </w:r>
      <w:r w:rsidR="003B560A">
        <w:rPr>
          <w:color w:val="231F20"/>
        </w:rPr>
        <w:t>online.</w:t>
      </w:r>
      <w:r w:rsidR="003B560A">
        <w:rPr>
          <w:color w:val="231F20"/>
          <w:spacing w:val="-2"/>
        </w:rPr>
        <w:t xml:space="preserve"> </w:t>
      </w:r>
      <w:r w:rsidR="003B560A">
        <w:rPr>
          <w:color w:val="231F20"/>
        </w:rPr>
        <w:t>Payments</w:t>
      </w:r>
      <w:r w:rsidR="003B560A">
        <w:rPr>
          <w:color w:val="231F20"/>
          <w:spacing w:val="-1"/>
        </w:rPr>
        <w:t xml:space="preserve"> </w:t>
      </w:r>
      <w:r w:rsidR="003B560A">
        <w:rPr>
          <w:color w:val="231F20"/>
        </w:rPr>
        <w:t>can</w:t>
      </w:r>
      <w:r w:rsidR="003B560A">
        <w:rPr>
          <w:color w:val="231F20"/>
          <w:spacing w:val="-2"/>
        </w:rPr>
        <w:t xml:space="preserve"> </w:t>
      </w:r>
      <w:r w:rsidR="003B560A">
        <w:rPr>
          <w:color w:val="231F20"/>
        </w:rPr>
        <w:t>be</w:t>
      </w:r>
      <w:r w:rsidR="003B560A">
        <w:rPr>
          <w:color w:val="231F20"/>
          <w:spacing w:val="-2"/>
        </w:rPr>
        <w:t xml:space="preserve"> </w:t>
      </w:r>
      <w:r w:rsidR="003B560A">
        <w:rPr>
          <w:color w:val="231F20"/>
        </w:rPr>
        <w:t>made</w:t>
      </w:r>
      <w:r w:rsidR="003B560A">
        <w:rPr>
          <w:color w:val="231F20"/>
          <w:spacing w:val="-2"/>
        </w:rPr>
        <w:t xml:space="preserve"> </w:t>
      </w:r>
      <w:r w:rsidR="003B560A">
        <w:rPr>
          <w:color w:val="231F20"/>
        </w:rPr>
        <w:t>by</w:t>
      </w:r>
      <w:r w:rsidR="003B560A">
        <w:rPr>
          <w:color w:val="231F20"/>
          <w:spacing w:val="-2"/>
        </w:rPr>
        <w:t xml:space="preserve"> </w:t>
      </w:r>
      <w:r w:rsidR="003B560A">
        <w:rPr>
          <w:color w:val="231F20"/>
        </w:rPr>
        <w:t>major</w:t>
      </w:r>
      <w:r w:rsidR="003B560A">
        <w:rPr>
          <w:color w:val="231F20"/>
          <w:spacing w:val="-1"/>
        </w:rPr>
        <w:t xml:space="preserve"> </w:t>
      </w:r>
      <w:r w:rsidR="003B560A">
        <w:rPr>
          <w:color w:val="231F20"/>
        </w:rPr>
        <w:t>credit</w:t>
      </w:r>
      <w:r w:rsidR="003B560A">
        <w:rPr>
          <w:color w:val="231F20"/>
          <w:spacing w:val="-2"/>
        </w:rPr>
        <w:t xml:space="preserve"> </w:t>
      </w:r>
      <w:r w:rsidR="003B560A">
        <w:rPr>
          <w:color w:val="231F20"/>
        </w:rPr>
        <w:t>and</w:t>
      </w:r>
      <w:r w:rsidR="003B560A">
        <w:rPr>
          <w:color w:val="231F20"/>
          <w:spacing w:val="-2"/>
        </w:rPr>
        <w:t xml:space="preserve"> </w:t>
      </w:r>
      <w:r w:rsidR="003B560A">
        <w:rPr>
          <w:color w:val="231F20"/>
        </w:rPr>
        <w:t>debit</w:t>
      </w:r>
      <w:r w:rsidR="003B560A">
        <w:rPr>
          <w:color w:val="231F20"/>
          <w:spacing w:val="-2"/>
        </w:rPr>
        <w:t xml:space="preserve"> </w:t>
      </w:r>
      <w:r w:rsidR="003B560A">
        <w:rPr>
          <w:color w:val="231F20"/>
        </w:rPr>
        <w:t xml:space="preserve">card </w:t>
      </w:r>
      <w:r w:rsidR="003B560A">
        <w:rPr>
          <w:color w:val="231F20"/>
          <w:spacing w:val="-64"/>
        </w:rPr>
        <w:t xml:space="preserve">      </w:t>
      </w:r>
      <w:r w:rsidR="003B560A">
        <w:rPr>
          <w:color w:val="231F20"/>
        </w:rPr>
        <w:t>or by e-check (ACH) from a bank account.</w:t>
      </w:r>
    </w:p>
    <w:p w14:paraId="6EFB843F" w14:textId="77777777" w:rsidR="000C767A" w:rsidRDefault="000C767A">
      <w:pPr>
        <w:pStyle w:val="BodyText"/>
        <w:spacing w:before="3"/>
        <w:rPr>
          <w:sz w:val="26"/>
        </w:rPr>
      </w:pPr>
    </w:p>
    <w:p w14:paraId="6EFB8440" w14:textId="1A5C3AC2" w:rsidR="000C767A" w:rsidRDefault="0003020D" w:rsidP="002B12B7">
      <w:pPr>
        <w:pStyle w:val="Heading1"/>
        <w:spacing w:line="449" w:lineRule="exact"/>
        <w:ind w:left="0"/>
      </w:pPr>
      <w:r>
        <w:rPr>
          <w:color w:val="223369"/>
        </w:rPr>
        <w:t>GETTING STARTED</w:t>
      </w:r>
    </w:p>
    <w:p w14:paraId="6EFB8441" w14:textId="243033E9" w:rsidR="000C767A" w:rsidRPr="00111FDA" w:rsidRDefault="008927CD" w:rsidP="00111FDA">
      <w:pPr>
        <w:rPr>
          <w:sz w:val="24"/>
          <w:szCs w:val="24"/>
        </w:rPr>
      </w:pPr>
      <w:r w:rsidRPr="00111FDA">
        <w:rPr>
          <w:sz w:val="24"/>
          <w:szCs w:val="24"/>
        </w:rPr>
        <w:t xml:space="preserve">As the </w:t>
      </w:r>
      <w:r w:rsidRPr="00111FDA">
        <w:rPr>
          <w:b/>
          <w:bCs/>
          <w:i/>
          <w:iCs/>
          <w:sz w:val="24"/>
          <w:szCs w:val="24"/>
        </w:rPr>
        <w:t>preferred way</w:t>
      </w:r>
      <w:r w:rsidRPr="00111FDA">
        <w:rPr>
          <w:sz w:val="24"/>
          <w:szCs w:val="24"/>
        </w:rPr>
        <w:t xml:space="preserve"> of accepting payments, we invite you to get started by creating your account below</w:t>
      </w:r>
      <w:r w:rsidR="003B560A">
        <w:rPr>
          <w:sz w:val="24"/>
          <w:szCs w:val="24"/>
        </w:rPr>
        <w:t>:</w:t>
      </w:r>
    </w:p>
    <w:p w14:paraId="6EFB8442" w14:textId="77777777" w:rsidR="000C767A" w:rsidRDefault="008927CD">
      <w:pPr>
        <w:pStyle w:val="Title"/>
        <w:rPr>
          <w:u w:val="none"/>
        </w:rPr>
      </w:pPr>
      <w:r>
        <w:rPr>
          <w:color w:val="231F20"/>
          <w:u w:color="231F20"/>
        </w:rPr>
        <w:t>Your</w:t>
      </w:r>
      <w:r>
        <w:rPr>
          <w:color w:val="231F20"/>
          <w:spacing w:val="-17"/>
          <w:u w:color="231F20"/>
        </w:rPr>
        <w:t xml:space="preserve"> </w:t>
      </w:r>
      <w:r>
        <w:rPr>
          <w:color w:val="231F20"/>
          <w:u w:color="231F20"/>
        </w:rPr>
        <w:t>ClickPay</w:t>
      </w:r>
      <w:r>
        <w:rPr>
          <w:color w:val="231F20"/>
          <w:spacing w:val="-17"/>
          <w:u w:color="231F20"/>
        </w:rPr>
        <w:t xml:space="preserve"> </w:t>
      </w:r>
      <w:r>
        <w:rPr>
          <w:color w:val="231F20"/>
          <w:u w:color="231F20"/>
        </w:rPr>
        <w:t>URL</w:t>
      </w:r>
    </w:p>
    <w:p w14:paraId="237DBDC0" w14:textId="419E2DB0" w:rsidR="00FF45E2" w:rsidRPr="00FF45E2" w:rsidRDefault="008927CD" w:rsidP="00FF45E2">
      <w:pPr>
        <w:pStyle w:val="BodyText"/>
        <w:numPr>
          <w:ilvl w:val="0"/>
          <w:numId w:val="1"/>
        </w:numPr>
        <w:spacing w:before="135"/>
      </w:pPr>
      <w:r>
        <w:rPr>
          <w:color w:val="231F20"/>
        </w:rPr>
        <w:t>Click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Register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create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profile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ClickPay</w:t>
      </w:r>
    </w:p>
    <w:p w14:paraId="547434C5" w14:textId="77777777" w:rsidR="00FF45E2" w:rsidRDefault="008927CD" w:rsidP="00FF45E2">
      <w:pPr>
        <w:pStyle w:val="BodyText"/>
        <w:numPr>
          <w:ilvl w:val="0"/>
          <w:numId w:val="1"/>
        </w:numPr>
        <w:spacing w:before="135"/>
      </w:pPr>
      <w:r w:rsidRPr="00FF45E2">
        <w:rPr>
          <w:b/>
          <w:color w:val="231F20"/>
        </w:rPr>
        <w:t>Connect</w:t>
      </w:r>
      <w:r w:rsidRPr="00FF45E2">
        <w:rPr>
          <w:b/>
          <w:color w:val="231F20"/>
          <w:spacing w:val="-5"/>
        </w:rPr>
        <w:t xml:space="preserve"> </w:t>
      </w:r>
      <w:r w:rsidRPr="00FF45E2">
        <w:rPr>
          <w:b/>
          <w:color w:val="231F20"/>
        </w:rPr>
        <w:t>Your</w:t>
      </w:r>
      <w:r w:rsidRPr="00FF45E2">
        <w:rPr>
          <w:b/>
          <w:color w:val="231F20"/>
          <w:spacing w:val="-4"/>
        </w:rPr>
        <w:t xml:space="preserve"> </w:t>
      </w:r>
      <w:r w:rsidRPr="00FF45E2">
        <w:rPr>
          <w:b/>
          <w:color w:val="231F20"/>
        </w:rPr>
        <w:t>Unit</w:t>
      </w:r>
      <w:r w:rsidRPr="00FF45E2">
        <w:rPr>
          <w:b/>
          <w:color w:val="231F20"/>
          <w:spacing w:val="-5"/>
        </w:rPr>
        <w:t xml:space="preserve"> </w:t>
      </w:r>
      <w:r w:rsidRPr="00FF45E2">
        <w:rPr>
          <w:color w:val="231F20"/>
        </w:rPr>
        <w:t>using</w:t>
      </w:r>
      <w:r w:rsidRPr="00FF45E2">
        <w:rPr>
          <w:color w:val="231F20"/>
          <w:spacing w:val="-4"/>
        </w:rPr>
        <w:t xml:space="preserve"> </w:t>
      </w:r>
      <w:r w:rsidRPr="00FF45E2">
        <w:rPr>
          <w:color w:val="231F20"/>
        </w:rPr>
        <w:t>the</w:t>
      </w:r>
      <w:r w:rsidRPr="00FF45E2">
        <w:rPr>
          <w:color w:val="231F20"/>
          <w:spacing w:val="-5"/>
        </w:rPr>
        <w:t xml:space="preserve"> </w:t>
      </w:r>
      <w:r w:rsidRPr="00FF45E2">
        <w:rPr>
          <w:color w:val="231F20"/>
        </w:rPr>
        <w:t>requested</w:t>
      </w:r>
      <w:r w:rsidRPr="00FF45E2">
        <w:rPr>
          <w:color w:val="231F20"/>
          <w:spacing w:val="-4"/>
        </w:rPr>
        <w:t xml:space="preserve"> </w:t>
      </w:r>
      <w:r w:rsidRPr="00FF45E2">
        <w:rPr>
          <w:color w:val="231F20"/>
        </w:rPr>
        <w:t>information</w:t>
      </w:r>
    </w:p>
    <w:p w14:paraId="6EFB8445" w14:textId="38FCC73D" w:rsidR="000C767A" w:rsidRDefault="008927CD" w:rsidP="00FF45E2">
      <w:pPr>
        <w:pStyle w:val="BodyText"/>
        <w:numPr>
          <w:ilvl w:val="0"/>
          <w:numId w:val="1"/>
        </w:numPr>
        <w:spacing w:before="135"/>
      </w:pPr>
      <w:r w:rsidRPr="00FF45E2">
        <w:rPr>
          <w:color w:val="231F20"/>
        </w:rPr>
        <w:t>Set up scheduled payments or make one-time payments</w:t>
      </w:r>
    </w:p>
    <w:p w14:paraId="6EFB8446" w14:textId="77777777" w:rsidR="000C767A" w:rsidRDefault="008927CD">
      <w:pPr>
        <w:pStyle w:val="BodyText"/>
        <w:spacing w:before="8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EFB8455" wp14:editId="6EFB8456">
            <wp:simplePos x="0" y="0"/>
            <wp:positionH relativeFrom="page">
              <wp:posOffset>2163966</wp:posOffset>
            </wp:positionH>
            <wp:positionV relativeFrom="paragraph">
              <wp:posOffset>142138</wp:posOffset>
            </wp:positionV>
            <wp:extent cx="3438729" cy="377951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729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FB8447" w14:textId="77777777" w:rsidR="000C767A" w:rsidRDefault="008927CD" w:rsidP="002B12B7">
      <w:pPr>
        <w:spacing w:before="141"/>
        <w:ind w:right="103"/>
        <w:rPr>
          <w:i/>
          <w:sz w:val="24"/>
        </w:rPr>
      </w:pPr>
      <w:r>
        <w:rPr>
          <w:i/>
          <w:color w:val="231F20"/>
          <w:sz w:val="24"/>
        </w:rPr>
        <w:t>Fees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may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apply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to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payments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made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online.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To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find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out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which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fees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apply,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consult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the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Fee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Chart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z w:val="24"/>
        </w:rPr>
        <w:t>in</w:t>
      </w:r>
      <w:r>
        <w:rPr>
          <w:i/>
          <w:color w:val="231F20"/>
          <w:spacing w:val="-64"/>
          <w:sz w:val="24"/>
        </w:rPr>
        <w:t xml:space="preserve"> </w:t>
      </w:r>
      <w:r>
        <w:rPr>
          <w:i/>
          <w:color w:val="231F20"/>
          <w:sz w:val="24"/>
        </w:rPr>
        <w:t>your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ClickPay profile.</w:t>
      </w:r>
    </w:p>
    <w:p w14:paraId="6EFB8448" w14:textId="77777777" w:rsidR="000C767A" w:rsidRDefault="000C767A">
      <w:pPr>
        <w:pStyle w:val="BodyText"/>
        <w:rPr>
          <w:i/>
          <w:sz w:val="26"/>
        </w:rPr>
      </w:pPr>
    </w:p>
    <w:p w14:paraId="159296ED" w14:textId="77777777" w:rsidR="003B560A" w:rsidRDefault="008927CD" w:rsidP="003B560A">
      <w:pPr>
        <w:pStyle w:val="Heading1"/>
        <w:spacing w:before="1"/>
        <w:ind w:left="0"/>
      </w:pPr>
      <w:r>
        <w:rPr>
          <w:color w:val="223369"/>
        </w:rPr>
        <w:t>FEATURES</w:t>
      </w:r>
      <w:r>
        <w:rPr>
          <w:color w:val="223369"/>
          <w:spacing w:val="-11"/>
        </w:rPr>
        <w:t xml:space="preserve"> </w:t>
      </w:r>
      <w:r>
        <w:rPr>
          <w:color w:val="223369"/>
        </w:rPr>
        <w:t>&amp;</w:t>
      </w:r>
      <w:r>
        <w:rPr>
          <w:color w:val="223369"/>
          <w:spacing w:val="-11"/>
        </w:rPr>
        <w:t xml:space="preserve"> </w:t>
      </w:r>
      <w:r>
        <w:rPr>
          <w:color w:val="223369"/>
        </w:rPr>
        <w:t>BENEFITS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5078"/>
      </w:tblGrid>
      <w:tr w:rsidR="00287BEE" w14:paraId="2E2B026B" w14:textId="77777777" w:rsidTr="00340DE6">
        <w:trPr>
          <w:trHeight w:val="487"/>
        </w:trPr>
        <w:tc>
          <w:tcPr>
            <w:tcW w:w="5078" w:type="dxa"/>
            <w:vAlign w:val="center"/>
          </w:tcPr>
          <w:p w14:paraId="0ABB402A" w14:textId="77777777" w:rsidR="00287BEE" w:rsidRPr="00B74DF1" w:rsidRDefault="00287BEE" w:rsidP="00287BE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123B8">
              <w:rPr>
                <w:sz w:val="24"/>
                <w:szCs w:val="24"/>
              </w:rPr>
              <w:t>Set Up Scheduled Payments</w:t>
            </w:r>
          </w:p>
        </w:tc>
        <w:tc>
          <w:tcPr>
            <w:tcW w:w="5078" w:type="dxa"/>
            <w:vAlign w:val="center"/>
          </w:tcPr>
          <w:p w14:paraId="4C993FA2" w14:textId="77777777" w:rsidR="00287BEE" w:rsidRPr="00B74DF1" w:rsidRDefault="00287BEE" w:rsidP="00287BE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123B8">
              <w:rPr>
                <w:sz w:val="24"/>
                <w:szCs w:val="24"/>
              </w:rPr>
              <w:t>Avoid Late Fees &amp; Save Paper</w:t>
            </w:r>
          </w:p>
        </w:tc>
      </w:tr>
      <w:tr w:rsidR="00287BEE" w14:paraId="76B8429B" w14:textId="77777777" w:rsidTr="00340DE6">
        <w:trPr>
          <w:trHeight w:val="466"/>
        </w:trPr>
        <w:tc>
          <w:tcPr>
            <w:tcW w:w="5078" w:type="dxa"/>
            <w:vAlign w:val="center"/>
          </w:tcPr>
          <w:p w14:paraId="4308912C" w14:textId="77777777" w:rsidR="00287BEE" w:rsidRPr="00B74DF1" w:rsidRDefault="00287BEE" w:rsidP="00287BE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123B8">
              <w:rPr>
                <w:sz w:val="24"/>
                <w:szCs w:val="24"/>
              </w:rPr>
              <w:t>Pay by Credit/Debit Card or e-Check</w:t>
            </w:r>
          </w:p>
        </w:tc>
        <w:tc>
          <w:tcPr>
            <w:tcW w:w="5078" w:type="dxa"/>
            <w:vAlign w:val="center"/>
          </w:tcPr>
          <w:p w14:paraId="3AB617B5" w14:textId="77777777" w:rsidR="00287BEE" w:rsidRPr="00B74DF1" w:rsidRDefault="00287BEE" w:rsidP="00287BE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123B8">
              <w:rPr>
                <w:sz w:val="24"/>
                <w:szCs w:val="24"/>
              </w:rPr>
              <w:t>View Online Payment History</w:t>
            </w:r>
          </w:p>
        </w:tc>
      </w:tr>
    </w:tbl>
    <w:p w14:paraId="70269C4C" w14:textId="77777777" w:rsidR="003B560A" w:rsidRDefault="003B560A" w:rsidP="003B560A">
      <w:pPr>
        <w:pStyle w:val="Heading1"/>
        <w:spacing w:before="1"/>
        <w:ind w:left="0"/>
      </w:pPr>
    </w:p>
    <w:p w14:paraId="6EFB844D" w14:textId="33B4CC0E" w:rsidR="000C767A" w:rsidRDefault="008927CD" w:rsidP="003B560A">
      <w:pPr>
        <w:pStyle w:val="Heading1"/>
        <w:spacing w:before="1"/>
        <w:ind w:left="0"/>
      </w:pPr>
      <w:r>
        <w:rPr>
          <w:color w:val="223369"/>
        </w:rPr>
        <w:t>ONLINE</w:t>
      </w:r>
      <w:r>
        <w:rPr>
          <w:color w:val="223369"/>
          <w:spacing w:val="-21"/>
        </w:rPr>
        <w:t xml:space="preserve"> </w:t>
      </w:r>
      <w:r>
        <w:rPr>
          <w:color w:val="223369"/>
        </w:rPr>
        <w:t>PAYMENT</w:t>
      </w:r>
      <w:r>
        <w:rPr>
          <w:color w:val="223369"/>
          <w:spacing w:val="-20"/>
        </w:rPr>
        <w:t xml:space="preserve"> </w:t>
      </w:r>
      <w:r>
        <w:rPr>
          <w:color w:val="223369"/>
        </w:rPr>
        <w:t>SUPPORT</w:t>
      </w:r>
    </w:p>
    <w:p w14:paraId="6EFB844E" w14:textId="77777777" w:rsidR="000C767A" w:rsidRDefault="008927CD" w:rsidP="002B12B7">
      <w:pPr>
        <w:spacing w:line="275" w:lineRule="exact"/>
        <w:rPr>
          <w:sz w:val="24"/>
        </w:rPr>
      </w:pPr>
      <w:r>
        <w:rPr>
          <w:color w:val="231F20"/>
          <w:sz w:val="24"/>
        </w:rPr>
        <w:t>For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help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account,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visit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ClickPay's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support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center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4"/>
          <w:sz w:val="24"/>
        </w:rPr>
        <w:t xml:space="preserve"> </w:t>
      </w:r>
      <w:hyperlink r:id="rId11">
        <w:r>
          <w:rPr>
            <w:b/>
            <w:color w:val="231F20"/>
            <w:sz w:val="24"/>
          </w:rPr>
          <w:t>www.ClickPay.com/Help</w:t>
        </w:r>
        <w:r>
          <w:rPr>
            <w:b/>
            <w:color w:val="231F20"/>
            <w:spacing w:val="-3"/>
            <w:sz w:val="24"/>
          </w:rPr>
          <w:t xml:space="preserve"> </w:t>
        </w:r>
      </w:hyperlink>
      <w:r>
        <w:rPr>
          <w:color w:val="231F20"/>
          <w:sz w:val="24"/>
        </w:rPr>
        <w:t>for</w:t>
      </w:r>
    </w:p>
    <w:p w14:paraId="6EFB844F" w14:textId="77777777" w:rsidR="000C767A" w:rsidRDefault="008927CD" w:rsidP="002B12B7">
      <w:pPr>
        <w:pStyle w:val="BodyText"/>
      </w:pPr>
      <w:r>
        <w:rPr>
          <w:color w:val="231F20"/>
        </w:rPr>
        <w:t>access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FAQ's,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step-by-step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walkthroughs,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email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phone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support,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chat.</w:t>
      </w:r>
    </w:p>
    <w:sectPr w:rsidR="000C767A" w:rsidSect="002B12B7">
      <w:type w:val="continuous"/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6F9B"/>
    <w:multiLevelType w:val="hybridMultilevel"/>
    <w:tmpl w:val="B2E81074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" w15:restartNumberingAfterBreak="0">
    <w:nsid w:val="34B95C89"/>
    <w:multiLevelType w:val="hybridMultilevel"/>
    <w:tmpl w:val="5C00F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20075"/>
    <w:multiLevelType w:val="hybridMultilevel"/>
    <w:tmpl w:val="836AFD6C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" w15:restartNumberingAfterBreak="0">
    <w:nsid w:val="697904E1"/>
    <w:multiLevelType w:val="hybridMultilevel"/>
    <w:tmpl w:val="0B7E540A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74A066D6"/>
    <w:multiLevelType w:val="hybridMultilevel"/>
    <w:tmpl w:val="B7F6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70C4"/>
    <w:multiLevelType w:val="hybridMultilevel"/>
    <w:tmpl w:val="DFE2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67A"/>
    <w:rsid w:val="0003020D"/>
    <w:rsid w:val="000C767A"/>
    <w:rsid w:val="000F7252"/>
    <w:rsid w:val="00111FDA"/>
    <w:rsid w:val="00287BEE"/>
    <w:rsid w:val="002B12B7"/>
    <w:rsid w:val="002F6499"/>
    <w:rsid w:val="003B3AAE"/>
    <w:rsid w:val="003B560A"/>
    <w:rsid w:val="00556B3C"/>
    <w:rsid w:val="005B5BE4"/>
    <w:rsid w:val="00656823"/>
    <w:rsid w:val="006774A5"/>
    <w:rsid w:val="007757C9"/>
    <w:rsid w:val="007B1EA4"/>
    <w:rsid w:val="007C4F38"/>
    <w:rsid w:val="008927CD"/>
    <w:rsid w:val="008B20B3"/>
    <w:rsid w:val="00A86CB0"/>
    <w:rsid w:val="00F07FF2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843A"/>
  <w15:docId w15:val="{C44EC5D2-6CFC-4F4E-83C3-7E029115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</w:rPr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"/>
      <w:ind w:left="3131" w:right="296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tion">
    <w:name w:val="caption"/>
    <w:basedOn w:val="Normal"/>
    <w:next w:val="Normal"/>
    <w:uiPriority w:val="35"/>
    <w:unhideWhenUsed/>
    <w:qFormat/>
    <w:rsid w:val="00656823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28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lickPay.com/Help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B1CDD5B02414380C5DF079B8E56A1" ma:contentTypeVersion="13" ma:contentTypeDescription="Create a new document." ma:contentTypeScope="" ma:versionID="ead84c132cfe793e05a609e847792809">
  <xsd:schema xmlns:xsd="http://www.w3.org/2001/XMLSchema" xmlns:xs="http://www.w3.org/2001/XMLSchema" xmlns:p="http://schemas.microsoft.com/office/2006/metadata/properties" xmlns:ns2="b4a9d9be-6a9a-4c6c-a9d2-d25215fe8eac" xmlns:ns3="dae303b9-9c74-410c-b48c-97801eaf3aeb" targetNamespace="http://schemas.microsoft.com/office/2006/metadata/properties" ma:root="true" ma:fieldsID="32d2227f5a0ffe175757adb2a797308f" ns2:_="" ns3:_="">
    <xsd:import namespace="b4a9d9be-6a9a-4c6c-a9d2-d25215fe8eac"/>
    <xsd:import namespace="dae303b9-9c74-410c-b48c-97801eaf3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d9be-6a9a-4c6c-a9d2-d25215fe8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03b9-9c74-410c-b48c-97801eaf3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742AF-F6EB-421C-91A2-139579F90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9d9be-6a9a-4c6c-a9d2-d25215fe8eac"/>
    <ds:schemaRef ds:uri="dae303b9-9c74-410c-b48c-97801eaf3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6FE42-6ABB-45E7-B211-C681509DE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E9C93-208C-4B76-A143-C0CF5F1E906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c94bed6-d675-4d3d-a53b-7b461fd6acc2}" enabled="0" method="" siteId="{2c94bed6-d675-4d3d-a53b-7b461fd6ac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Valentino</cp:lastModifiedBy>
  <cp:revision>21</cp:revision>
  <dcterms:created xsi:type="dcterms:W3CDTF">2022-03-22T17:33:00Z</dcterms:created>
  <dcterms:modified xsi:type="dcterms:W3CDTF">2022-03-31T20:44:00Z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2022-03-22T00:00:00Z</vt:filetime>
  </property>
  <property fmtid="{D5CDD505-2E9C-101B-9397-08002B2CF9AE}" pid="5" name="ContentTypeId">
    <vt:lpwstr>0x010100122B1CDD5B02414380C5DF079B8E56A1</vt:lpwstr>
  </property>
</Properties>
</file>